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B3" w:rsidRPr="00C52CEB" w:rsidRDefault="003D01B3" w:rsidP="00CC42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2CEB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МЕДЯНСКОГО</w:t>
      </w:r>
      <w:r w:rsidRPr="00C52CE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3D01B3" w:rsidRPr="00C52CEB" w:rsidRDefault="003D01B3" w:rsidP="005B5D5E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2CEB">
        <w:rPr>
          <w:rFonts w:ascii="Times New Roman" w:hAnsi="Times New Roman"/>
          <w:b/>
          <w:sz w:val="28"/>
          <w:szCs w:val="28"/>
        </w:rPr>
        <w:t>ЮРЬЯНСКОГО РАЙОНА  КИРОВСКОЙ ОБЛАСТИ</w:t>
      </w:r>
    </w:p>
    <w:p w:rsidR="003D01B3" w:rsidRPr="00CC42CC" w:rsidRDefault="003D01B3" w:rsidP="00CC42CC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C42CC">
        <w:rPr>
          <w:rFonts w:ascii="Times New Roman" w:hAnsi="Times New Roman"/>
          <w:b/>
          <w:sz w:val="28"/>
          <w:szCs w:val="28"/>
        </w:rPr>
        <w:t>ПРОЕКТ</w:t>
      </w:r>
    </w:p>
    <w:p w:rsidR="003D01B3" w:rsidRDefault="003D01B3" w:rsidP="000674E3">
      <w:pPr>
        <w:spacing w:after="360" w:line="240" w:lineRule="auto"/>
        <w:jc w:val="center"/>
        <w:rPr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3D01B3" w:rsidRPr="00CC42CC" w:rsidRDefault="003D01B3" w:rsidP="00C52CEB">
      <w:pPr>
        <w:rPr>
          <w:rFonts w:ascii="Times New Roman" w:hAnsi="Times New Roman"/>
        </w:rPr>
      </w:pPr>
      <w:r w:rsidRPr="00CC42CC">
        <w:rPr>
          <w:rFonts w:ascii="Times New Roman" w:hAnsi="Times New Roman"/>
        </w:rPr>
        <w:t>____</w:t>
      </w:r>
      <w:bookmarkStart w:id="0" w:name="_GoBack"/>
      <w:bookmarkEnd w:id="0"/>
      <w:r w:rsidRPr="00CC42CC">
        <w:rPr>
          <w:rFonts w:ascii="Times New Roman" w:hAnsi="Times New Roman"/>
        </w:rPr>
        <w:t>________                                                                                                                               № ______</w:t>
      </w:r>
    </w:p>
    <w:p w:rsidR="003D01B3" w:rsidRPr="005B5D5E" w:rsidRDefault="003D01B3" w:rsidP="005B5D5E">
      <w:pPr>
        <w:tabs>
          <w:tab w:val="left" w:pos="3859"/>
        </w:tabs>
        <w:rPr>
          <w:rFonts w:ascii="Times New Roman" w:hAnsi="Times New Roman"/>
          <w:sz w:val="28"/>
          <w:szCs w:val="28"/>
        </w:rPr>
      </w:pPr>
      <w:r>
        <w:tab/>
      </w:r>
      <w:r w:rsidRPr="005B5D5E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Медяны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646"/>
      </w:tblGrid>
      <w:tr w:rsidR="003D01B3" w:rsidRPr="0071509F" w:rsidTr="00B24055">
        <w:trPr>
          <w:trHeight w:val="1463"/>
        </w:trPr>
        <w:tc>
          <w:tcPr>
            <w:tcW w:w="8646" w:type="dxa"/>
            <w:shd w:val="clear" w:color="auto" w:fill="FFFFFF"/>
            <w:vAlign w:val="center"/>
          </w:tcPr>
          <w:p w:rsidR="003D01B3" w:rsidRPr="00B24055" w:rsidRDefault="003D01B3" w:rsidP="006A67DF">
            <w:pPr>
              <w:spacing w:before="480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4055">
              <w:rPr>
                <w:rFonts w:ascii="Times New Roman" w:hAnsi="Times New Roman"/>
                <w:b/>
                <w:bCs/>
                <w:color w:val="000000"/>
                <w:sz w:val="28"/>
                <w:lang w:eastAsia="ru-RU"/>
              </w:rPr>
              <w:t>О предоставлении разрешения на условно разрешенный вид использования земельного уч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lang w:eastAsia="ru-RU"/>
              </w:rPr>
              <w:t>астка с кадастровым номером 43:38</w:t>
            </w:r>
            <w:r w:rsidRPr="00B24055">
              <w:rPr>
                <w:rFonts w:ascii="Times New Roman" w:hAnsi="Times New Roman"/>
                <w:b/>
                <w:bCs/>
                <w:color w:val="000000"/>
                <w:sz w:val="28"/>
                <w:lang w:eastAsia="ru-RU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lang w:eastAsia="ru-RU"/>
              </w:rPr>
              <w:t>260352:763</w:t>
            </w:r>
          </w:p>
        </w:tc>
      </w:tr>
    </w:tbl>
    <w:p w:rsidR="003D01B3" w:rsidRPr="00B24055" w:rsidRDefault="003D01B3" w:rsidP="00C52CEB">
      <w:pPr>
        <w:shd w:val="clear" w:color="auto" w:fill="FFFFFF"/>
        <w:spacing w:before="720"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со статьями 7, 43 Федерального закона от 06.10.2003 № 131-ФЗ «Об общих принципах организации местного самоуправления в Российской Федерации», статьей 39 Градостроительного кодекса Российской Федерации, приказом Министерства экономического развития Российской Федерации от 01.09.2014 № 540 «Об утверждении классификатора видов разрешенного использования земельных участков»,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>Устав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Медянского сельского поселения,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п.2.2. главы 1 части 1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Правил землепользования и застройки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Медянского сельского поселения Юрьянского района Кировской области,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утвержденных решением  Думы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Медянского сельского поселения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24.03.2008 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>№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4/4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заключением комиссии по землепользованию и застройке о результатах публичных слушаний по проекту градостроительного решения, администрация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Медянского сельского поселения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3D01B3" w:rsidRPr="00B24055" w:rsidRDefault="003D01B3" w:rsidP="000674E3">
      <w:p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Предоставить разрешение на условно разрешенный вид использования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«ведение дачного хозяйства (код 13.3)» земельному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участк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кадастровым номером 43: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38:260352:763, местоположение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>: Кировская обл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асть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Юрьянский район, Медянское с/п,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расположенному </w:t>
      </w:r>
      <w:r w:rsidRPr="00B24055">
        <w:rPr>
          <w:rFonts w:ascii="Times New Roman" w:hAnsi="Times New Roman"/>
          <w:color w:val="000000"/>
          <w:sz w:val="28"/>
          <w:szCs w:val="28"/>
          <w:lang w:eastAsia="ru-RU"/>
        </w:rPr>
        <w:t>в границах территориальной зоны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Р-2 – зона объектов рекреации.</w:t>
      </w:r>
    </w:p>
    <w:p w:rsidR="003D01B3" w:rsidRDefault="003D01B3" w:rsidP="000674E3">
      <w:pPr>
        <w:tabs>
          <w:tab w:val="left" w:pos="9498"/>
        </w:tabs>
        <w:spacing w:after="0" w:line="360" w:lineRule="auto"/>
        <w:ind w:right="28"/>
        <w:jc w:val="both"/>
        <w:rPr>
          <w:rFonts w:ascii="Times New Roman" w:hAnsi="Times New Roman"/>
          <w:sz w:val="28"/>
          <w:szCs w:val="28"/>
        </w:rPr>
      </w:pPr>
      <w:r w:rsidRPr="00C52CEB">
        <w:rPr>
          <w:rFonts w:ascii="Times New Roman" w:hAnsi="Times New Roman"/>
          <w:sz w:val="28"/>
          <w:szCs w:val="28"/>
        </w:rPr>
        <w:t>2.</w:t>
      </w:r>
      <w:r w:rsidRPr="00C52CEB">
        <w:rPr>
          <w:rFonts w:ascii="Times New Roman" w:hAnsi="Times New Roman"/>
          <w:color w:val="333333"/>
          <w:sz w:val="28"/>
          <w:szCs w:val="28"/>
        </w:rPr>
        <w:t xml:space="preserve"> Данное постановление обнародовать  </w:t>
      </w:r>
      <w:r>
        <w:rPr>
          <w:rFonts w:ascii="Times New Roman" w:hAnsi="Times New Roman"/>
          <w:color w:val="333333"/>
          <w:sz w:val="28"/>
          <w:szCs w:val="28"/>
        </w:rPr>
        <w:t>на информационных стендах администрации Медянского</w:t>
      </w:r>
      <w:r w:rsidRPr="00C52CEB">
        <w:rPr>
          <w:rFonts w:ascii="Times New Roman" w:hAnsi="Times New Roman"/>
          <w:color w:val="333333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C52CEB">
        <w:rPr>
          <w:rFonts w:ascii="Times New Roman" w:hAnsi="Times New Roman"/>
          <w:color w:val="333333"/>
          <w:sz w:val="28"/>
          <w:szCs w:val="28"/>
        </w:rPr>
        <w:t xml:space="preserve">     и   на </w:t>
      </w:r>
      <w:r>
        <w:rPr>
          <w:rFonts w:ascii="Times New Roman" w:hAnsi="Times New Roman"/>
          <w:color w:val="333333"/>
          <w:sz w:val="28"/>
          <w:szCs w:val="28"/>
        </w:rPr>
        <w:t>официальном</w:t>
      </w:r>
      <w:r w:rsidRPr="00C52CEB">
        <w:rPr>
          <w:rFonts w:ascii="Times New Roman" w:hAnsi="Times New Roman"/>
          <w:color w:val="333333"/>
          <w:sz w:val="28"/>
          <w:szCs w:val="28"/>
        </w:rPr>
        <w:t xml:space="preserve"> сайт</w:t>
      </w:r>
      <w:r>
        <w:rPr>
          <w:rFonts w:ascii="Times New Roman" w:hAnsi="Times New Roman"/>
          <w:color w:val="333333"/>
          <w:sz w:val="28"/>
          <w:szCs w:val="28"/>
        </w:rPr>
        <w:t>е</w:t>
      </w:r>
      <w:r w:rsidRPr="00C52CEB">
        <w:rPr>
          <w:rFonts w:ascii="Times New Roman" w:hAnsi="Times New Roman"/>
          <w:color w:val="333333"/>
          <w:sz w:val="28"/>
          <w:szCs w:val="28"/>
        </w:rPr>
        <w:t xml:space="preserve"> Юрьянского района Кировской области.</w:t>
      </w:r>
    </w:p>
    <w:p w:rsidR="003D01B3" w:rsidRPr="00C52CEB" w:rsidRDefault="003D01B3" w:rsidP="005B5D5E">
      <w:pPr>
        <w:tabs>
          <w:tab w:val="left" w:pos="9498"/>
        </w:tabs>
        <w:spacing w:line="360" w:lineRule="auto"/>
        <w:ind w:right="27"/>
        <w:jc w:val="both"/>
        <w:rPr>
          <w:rFonts w:ascii="Times New Roman" w:hAnsi="Times New Roman"/>
          <w:sz w:val="28"/>
          <w:szCs w:val="28"/>
        </w:rPr>
      </w:pPr>
      <w:r w:rsidRPr="00C52CE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2CEB">
        <w:rPr>
          <w:rFonts w:ascii="Times New Roman" w:hAnsi="Times New Roman"/>
          <w:sz w:val="28"/>
          <w:szCs w:val="28"/>
        </w:rPr>
        <w:t>Постановление вступает в законную силу в соответствии с действующим законодательством.</w:t>
      </w:r>
    </w:p>
    <w:p w:rsidR="003D01B3" w:rsidRDefault="003D01B3" w:rsidP="005B5D5E">
      <w:pPr>
        <w:tabs>
          <w:tab w:val="left" w:pos="9356"/>
        </w:tabs>
        <w:spacing w:after="36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Bookmark1"/>
    </w:p>
    <w:p w:rsidR="003D01B3" w:rsidRDefault="003D01B3" w:rsidP="000674E3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CEB">
        <w:rPr>
          <w:rFonts w:ascii="Times New Roman" w:hAnsi="Times New Roman"/>
          <w:sz w:val="28"/>
          <w:szCs w:val="28"/>
        </w:rPr>
        <w:t>Глава</w:t>
      </w:r>
    </w:p>
    <w:p w:rsidR="003D01B3" w:rsidRDefault="003D01B3" w:rsidP="000674E3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Медянского</w:t>
      </w:r>
      <w:r w:rsidRPr="00C52CEB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В.И. Овечкин</w:t>
      </w:r>
    </w:p>
    <w:p w:rsidR="003D01B3" w:rsidRPr="00C52CEB" w:rsidRDefault="003D01B3" w:rsidP="005B5D5E">
      <w:pPr>
        <w:tabs>
          <w:tab w:val="left" w:pos="9356"/>
        </w:tabs>
        <w:spacing w:after="360" w:line="240" w:lineRule="auto"/>
        <w:jc w:val="both"/>
        <w:rPr>
          <w:rFonts w:ascii="Times New Roman" w:hAnsi="Times New Roman"/>
          <w:sz w:val="28"/>
          <w:szCs w:val="28"/>
        </w:rPr>
      </w:pPr>
      <w:r w:rsidRPr="00C52CEB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3D01B3" w:rsidRPr="00C52CEB" w:rsidRDefault="003D01B3" w:rsidP="005B5D5E">
      <w:pPr>
        <w:tabs>
          <w:tab w:val="left" w:pos="8931"/>
        </w:tabs>
        <w:spacing w:after="480" w:line="240" w:lineRule="auto"/>
        <w:ind w:right="879"/>
        <w:jc w:val="both"/>
        <w:rPr>
          <w:rFonts w:ascii="Times New Roman" w:hAnsi="Times New Roman"/>
          <w:sz w:val="28"/>
          <w:szCs w:val="28"/>
        </w:rPr>
      </w:pPr>
      <w:r w:rsidRPr="00C52CEB">
        <w:rPr>
          <w:rFonts w:ascii="Times New Roman" w:hAnsi="Times New Roman"/>
          <w:sz w:val="28"/>
          <w:szCs w:val="28"/>
        </w:rPr>
        <w:t>ПОДГОТОВЛЕНО</w:t>
      </w:r>
    </w:p>
    <w:p w:rsidR="003D01B3" w:rsidRDefault="003D01B3" w:rsidP="000674E3">
      <w:pPr>
        <w:tabs>
          <w:tab w:val="left" w:pos="8931"/>
        </w:tabs>
        <w:spacing w:after="0"/>
        <w:rPr>
          <w:rFonts w:ascii="Times New Roman" w:hAnsi="Times New Roman"/>
          <w:sz w:val="28"/>
          <w:szCs w:val="28"/>
        </w:rPr>
      </w:pPr>
      <w:r w:rsidRPr="00C52CEB">
        <w:rPr>
          <w:rFonts w:ascii="Times New Roman" w:hAnsi="Times New Roman"/>
          <w:sz w:val="28"/>
          <w:szCs w:val="28"/>
        </w:rPr>
        <w:t xml:space="preserve">Специалист администрации </w:t>
      </w:r>
    </w:p>
    <w:p w:rsidR="003D01B3" w:rsidRPr="00C52CEB" w:rsidRDefault="003D01B3" w:rsidP="005B5D5E">
      <w:pPr>
        <w:tabs>
          <w:tab w:val="left" w:pos="8931"/>
        </w:tabs>
        <w:spacing w:after="480"/>
        <w:ind w:right="-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Медянского</w:t>
      </w:r>
      <w:r w:rsidRPr="00C52CEB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В.Б. Лапшина                              </w:t>
      </w:r>
      <w:r w:rsidRPr="00C52CEB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3D01B3" w:rsidRPr="00C52CEB" w:rsidRDefault="003D01B3" w:rsidP="005B5D5E">
      <w:pPr>
        <w:tabs>
          <w:tab w:val="left" w:pos="8931"/>
        </w:tabs>
        <w:ind w:right="878"/>
        <w:rPr>
          <w:rFonts w:ascii="Times New Roman" w:hAnsi="Times New Roman"/>
          <w:sz w:val="28"/>
          <w:szCs w:val="28"/>
        </w:rPr>
      </w:pPr>
    </w:p>
    <w:p w:rsidR="003D01B3" w:rsidRPr="00C52CEB" w:rsidRDefault="003D01B3" w:rsidP="005B5D5E">
      <w:pPr>
        <w:tabs>
          <w:tab w:val="left" w:pos="8931"/>
        </w:tabs>
        <w:ind w:right="878"/>
        <w:rPr>
          <w:rFonts w:ascii="Times New Roman" w:hAnsi="Times New Roman"/>
          <w:sz w:val="28"/>
          <w:szCs w:val="28"/>
        </w:rPr>
      </w:pPr>
      <w:r w:rsidRPr="00C52CEB">
        <w:rPr>
          <w:rFonts w:ascii="Times New Roman" w:hAnsi="Times New Roman"/>
          <w:sz w:val="28"/>
          <w:szCs w:val="28"/>
        </w:rPr>
        <w:t>Разослать: администрация -1, прокуратура-1.</w:t>
      </w:r>
    </w:p>
    <w:bookmarkEnd w:id="1"/>
    <w:p w:rsidR="003D01B3" w:rsidRPr="00C52CEB" w:rsidRDefault="003D01B3" w:rsidP="005B5D5E">
      <w:pPr>
        <w:rPr>
          <w:rFonts w:ascii="Times New Roman" w:hAnsi="Times New Roman"/>
        </w:rPr>
      </w:pPr>
    </w:p>
    <w:sectPr w:rsidR="003D01B3" w:rsidRPr="00C52CEB" w:rsidSect="005B5D5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055"/>
    <w:rsid w:val="000245FE"/>
    <w:rsid w:val="000674E3"/>
    <w:rsid w:val="002123C4"/>
    <w:rsid w:val="00252307"/>
    <w:rsid w:val="00254856"/>
    <w:rsid w:val="002E2E90"/>
    <w:rsid w:val="003D01B3"/>
    <w:rsid w:val="0044636A"/>
    <w:rsid w:val="005B5D5E"/>
    <w:rsid w:val="006A67DF"/>
    <w:rsid w:val="0071509F"/>
    <w:rsid w:val="00756C5C"/>
    <w:rsid w:val="00842F86"/>
    <w:rsid w:val="008974EE"/>
    <w:rsid w:val="008A0017"/>
    <w:rsid w:val="0097707A"/>
    <w:rsid w:val="00990E87"/>
    <w:rsid w:val="00A25BA5"/>
    <w:rsid w:val="00B24055"/>
    <w:rsid w:val="00BF1836"/>
    <w:rsid w:val="00C52CEB"/>
    <w:rsid w:val="00CC42CC"/>
    <w:rsid w:val="00F2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BA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B24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DefaultParagraphFont"/>
    <w:uiPriority w:val="99"/>
    <w:rsid w:val="00B24055"/>
    <w:rPr>
      <w:rFonts w:cs="Times New Roman"/>
    </w:rPr>
  </w:style>
  <w:style w:type="paragraph" w:customStyle="1" w:styleId="p7">
    <w:name w:val="p7"/>
    <w:basedOn w:val="Normal"/>
    <w:uiPriority w:val="99"/>
    <w:rsid w:val="00B24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">
    <w:name w:val="p8"/>
    <w:basedOn w:val="Normal"/>
    <w:uiPriority w:val="99"/>
    <w:rsid w:val="00B24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Normal"/>
    <w:uiPriority w:val="99"/>
    <w:rsid w:val="00B24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Normal"/>
    <w:uiPriority w:val="99"/>
    <w:rsid w:val="00B24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52C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1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2</Pages>
  <Words>335</Words>
  <Characters>1913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новый</cp:lastModifiedBy>
  <cp:revision>8</cp:revision>
  <cp:lastPrinted>2018-05-15T08:16:00Z</cp:lastPrinted>
  <dcterms:created xsi:type="dcterms:W3CDTF">2018-03-26T05:41:00Z</dcterms:created>
  <dcterms:modified xsi:type="dcterms:W3CDTF">2018-05-31T09:36:00Z</dcterms:modified>
</cp:coreProperties>
</file>